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D0" w:rsidRPr="00F4248B" w:rsidRDefault="00F163D0" w:rsidP="00A03543">
      <w:pPr>
        <w:pStyle w:val="SemEspaamento"/>
        <w:spacing w:line="36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F4248B">
        <w:rPr>
          <w:rFonts w:ascii="Arial" w:hAnsi="Arial" w:cs="Arial"/>
          <w:b/>
          <w:sz w:val="24"/>
          <w:szCs w:val="24"/>
        </w:rPr>
        <w:t xml:space="preserve">RESUMO DOS </w:t>
      </w:r>
      <w:r w:rsidR="00A03543">
        <w:rPr>
          <w:rFonts w:ascii="Arial" w:hAnsi="Arial" w:cs="Arial"/>
          <w:b/>
          <w:sz w:val="24"/>
          <w:szCs w:val="24"/>
        </w:rPr>
        <w:t xml:space="preserve">RECURSOS </w:t>
      </w:r>
      <w:r w:rsidR="00E17EE3">
        <w:rPr>
          <w:rFonts w:ascii="Arial" w:hAnsi="Arial" w:cs="Arial"/>
          <w:b/>
          <w:sz w:val="24"/>
          <w:szCs w:val="24"/>
        </w:rPr>
        <w:t xml:space="preserve">DO CAMAPUÃ PREV – </w:t>
      </w:r>
      <w:proofErr w:type="gramStart"/>
      <w:r w:rsidR="00E17EE3">
        <w:rPr>
          <w:rFonts w:ascii="Arial" w:hAnsi="Arial" w:cs="Arial"/>
          <w:b/>
          <w:sz w:val="24"/>
          <w:szCs w:val="24"/>
        </w:rPr>
        <w:t>OUTUBRO</w:t>
      </w:r>
      <w:proofErr w:type="gramEnd"/>
      <w:r w:rsidRPr="00F4248B">
        <w:rPr>
          <w:rFonts w:ascii="Arial" w:hAnsi="Arial" w:cs="Arial"/>
          <w:b/>
          <w:sz w:val="24"/>
          <w:szCs w:val="24"/>
        </w:rPr>
        <w:t xml:space="preserve"> DE 2021.</w:t>
      </w: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A15C6C">
      <w:pPr>
        <w:pStyle w:val="SemEspaamento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6BD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CAMAPUÃ PREV fechou o mês de </w:t>
      </w:r>
      <w:r w:rsidR="00E86C99">
        <w:rPr>
          <w:rFonts w:ascii="Arial" w:hAnsi="Arial" w:cs="Arial"/>
          <w:sz w:val="24"/>
          <w:szCs w:val="24"/>
        </w:rPr>
        <w:t>outu</w:t>
      </w:r>
      <w:r>
        <w:rPr>
          <w:rFonts w:ascii="Arial" w:hAnsi="Arial" w:cs="Arial"/>
          <w:sz w:val="24"/>
          <w:szCs w:val="24"/>
        </w:rPr>
        <w:t>bro</w:t>
      </w:r>
      <w:r w:rsidRPr="009F6BD3">
        <w:rPr>
          <w:rFonts w:ascii="Arial" w:hAnsi="Arial" w:cs="Arial"/>
          <w:sz w:val="24"/>
          <w:szCs w:val="24"/>
        </w:rPr>
        <w:t xml:space="preserve"> com um montante de </w:t>
      </w:r>
      <w:bookmarkStart w:id="0" w:name="_GoBack"/>
      <w:r w:rsidRPr="00C74E18">
        <w:rPr>
          <w:rFonts w:ascii="Arial" w:hAnsi="Arial" w:cs="Arial"/>
          <w:b/>
          <w:sz w:val="24"/>
          <w:szCs w:val="24"/>
        </w:rPr>
        <w:t xml:space="preserve">R$ </w:t>
      </w:r>
      <w:r w:rsidR="00A15C6C" w:rsidRPr="00C74E18">
        <w:rPr>
          <w:rFonts w:ascii="Arial" w:hAnsi="Arial" w:cs="Arial"/>
          <w:b/>
          <w:sz w:val="24"/>
          <w:szCs w:val="24"/>
        </w:rPr>
        <w:t>34.222.304,88</w:t>
      </w:r>
      <w:r w:rsidR="00A15C6C">
        <w:rPr>
          <w:rFonts w:ascii="Arial" w:hAnsi="Arial" w:cs="Arial"/>
          <w:sz w:val="24"/>
          <w:szCs w:val="24"/>
        </w:rPr>
        <w:t xml:space="preserve"> </w:t>
      </w:r>
      <w:bookmarkEnd w:id="0"/>
      <w:r w:rsidRPr="009F6BD3">
        <w:rPr>
          <w:rFonts w:ascii="Arial" w:hAnsi="Arial" w:cs="Arial"/>
          <w:sz w:val="24"/>
          <w:szCs w:val="24"/>
        </w:rPr>
        <w:t xml:space="preserve">(trinta e quatro milhões </w:t>
      </w:r>
      <w:r w:rsidR="00A15C6C">
        <w:rPr>
          <w:rFonts w:ascii="Arial" w:hAnsi="Arial" w:cs="Arial"/>
          <w:sz w:val="24"/>
          <w:szCs w:val="24"/>
        </w:rPr>
        <w:t xml:space="preserve">duzentos e vinte e dois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A15C6C">
        <w:rPr>
          <w:rFonts w:ascii="Arial" w:hAnsi="Arial" w:cs="Arial"/>
          <w:sz w:val="24"/>
          <w:szCs w:val="24"/>
        </w:rPr>
        <w:t>trezentos</w:t>
      </w:r>
      <w:r w:rsidRPr="009F6BD3">
        <w:rPr>
          <w:rFonts w:ascii="Arial" w:hAnsi="Arial" w:cs="Arial"/>
          <w:sz w:val="24"/>
          <w:szCs w:val="24"/>
        </w:rPr>
        <w:t xml:space="preserve"> e </w:t>
      </w:r>
      <w:r w:rsidR="00A15C6C"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 xml:space="preserve"> reais e </w:t>
      </w:r>
      <w:r w:rsidR="00A15C6C">
        <w:rPr>
          <w:rFonts w:ascii="Arial" w:hAnsi="Arial" w:cs="Arial"/>
          <w:sz w:val="24"/>
          <w:szCs w:val="24"/>
        </w:rPr>
        <w:t xml:space="preserve">oitenta e oito </w:t>
      </w:r>
      <w:r>
        <w:rPr>
          <w:rFonts w:ascii="Arial" w:hAnsi="Arial" w:cs="Arial"/>
          <w:sz w:val="24"/>
          <w:szCs w:val="24"/>
        </w:rPr>
        <w:t>centavos)</w:t>
      </w:r>
      <w:r w:rsidRPr="009F6BD3">
        <w:rPr>
          <w:rFonts w:ascii="Arial" w:hAnsi="Arial" w:cs="Arial"/>
          <w:sz w:val="24"/>
          <w:szCs w:val="24"/>
        </w:rPr>
        <w:t>.</w:t>
      </w:r>
      <w:r w:rsidR="00A15C6C">
        <w:rPr>
          <w:rFonts w:ascii="Arial" w:hAnsi="Arial" w:cs="Arial"/>
          <w:sz w:val="24"/>
          <w:szCs w:val="24"/>
        </w:rPr>
        <w:t xml:space="preserve"> 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1403">
        <w:rPr>
          <w:rFonts w:ascii="Arial" w:hAnsi="Arial" w:cs="Arial"/>
          <w:sz w:val="24"/>
          <w:szCs w:val="24"/>
        </w:rPr>
        <w:t>RECURSOS APLICADOS NO BANCO DO BRASIL</w:t>
      </w:r>
      <w:r>
        <w:rPr>
          <w:rFonts w:ascii="Arial" w:hAnsi="Arial" w:cs="Arial"/>
          <w:sz w:val="24"/>
          <w:szCs w:val="24"/>
        </w:rPr>
        <w:t xml:space="preserve"> – </w:t>
      </w:r>
      <w:r w:rsidR="00837005">
        <w:rPr>
          <w:rFonts w:ascii="Arial" w:hAnsi="Arial" w:cs="Arial"/>
          <w:b/>
          <w:sz w:val="24"/>
          <w:szCs w:val="24"/>
        </w:rPr>
        <w:t>R$ 22</w:t>
      </w:r>
      <w:r w:rsidRPr="007A1403">
        <w:rPr>
          <w:rFonts w:ascii="Arial" w:hAnsi="Arial" w:cs="Arial"/>
          <w:b/>
          <w:sz w:val="24"/>
          <w:szCs w:val="24"/>
        </w:rPr>
        <w:t>.</w:t>
      </w:r>
      <w:r w:rsidR="00837005">
        <w:rPr>
          <w:rFonts w:ascii="Arial" w:hAnsi="Arial" w:cs="Arial"/>
          <w:b/>
          <w:sz w:val="24"/>
          <w:szCs w:val="24"/>
        </w:rPr>
        <w:t>877</w:t>
      </w:r>
      <w:r w:rsidRPr="007A1403">
        <w:rPr>
          <w:rFonts w:ascii="Arial" w:hAnsi="Arial" w:cs="Arial"/>
          <w:b/>
          <w:sz w:val="24"/>
          <w:szCs w:val="24"/>
        </w:rPr>
        <w:t>.</w:t>
      </w:r>
      <w:r w:rsidR="00837005">
        <w:rPr>
          <w:rFonts w:ascii="Arial" w:hAnsi="Arial" w:cs="Arial"/>
          <w:b/>
          <w:sz w:val="24"/>
          <w:szCs w:val="24"/>
        </w:rPr>
        <w:t>122,61</w:t>
      </w:r>
      <w:r w:rsidR="00837005">
        <w:rPr>
          <w:rFonts w:ascii="Arial" w:hAnsi="Arial" w:cs="Arial"/>
          <w:sz w:val="24"/>
          <w:szCs w:val="24"/>
        </w:rPr>
        <w:t xml:space="preserve"> (vinte e dois</w:t>
      </w:r>
      <w:r w:rsidRPr="009F6BD3">
        <w:rPr>
          <w:rFonts w:ascii="Arial" w:hAnsi="Arial" w:cs="Arial"/>
          <w:sz w:val="24"/>
          <w:szCs w:val="24"/>
        </w:rPr>
        <w:t xml:space="preserve"> milhões </w:t>
      </w:r>
      <w:r w:rsidR="00837005">
        <w:rPr>
          <w:rFonts w:ascii="Arial" w:hAnsi="Arial" w:cs="Arial"/>
          <w:sz w:val="24"/>
          <w:szCs w:val="24"/>
        </w:rPr>
        <w:t xml:space="preserve">oitocentos e setenta e </w:t>
      </w:r>
      <w:proofErr w:type="gramStart"/>
      <w:r w:rsidR="00837005">
        <w:rPr>
          <w:rFonts w:ascii="Arial" w:hAnsi="Arial" w:cs="Arial"/>
          <w:sz w:val="24"/>
          <w:szCs w:val="24"/>
        </w:rPr>
        <w:t xml:space="preserve">sete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837005">
        <w:rPr>
          <w:rFonts w:ascii="Arial" w:hAnsi="Arial" w:cs="Arial"/>
          <w:sz w:val="24"/>
          <w:szCs w:val="24"/>
        </w:rPr>
        <w:t>cento</w:t>
      </w:r>
      <w:proofErr w:type="gramEnd"/>
      <w:r w:rsidR="00837005">
        <w:rPr>
          <w:rFonts w:ascii="Arial" w:hAnsi="Arial" w:cs="Arial"/>
          <w:sz w:val="24"/>
          <w:szCs w:val="24"/>
        </w:rPr>
        <w:t xml:space="preserve"> e vinte e dois </w:t>
      </w:r>
      <w:r w:rsidRPr="009F6BD3">
        <w:rPr>
          <w:rFonts w:ascii="Arial" w:hAnsi="Arial" w:cs="Arial"/>
          <w:sz w:val="24"/>
          <w:szCs w:val="24"/>
        </w:rPr>
        <w:t>rea</w:t>
      </w:r>
      <w:r>
        <w:rPr>
          <w:rFonts w:ascii="Arial" w:hAnsi="Arial" w:cs="Arial"/>
          <w:sz w:val="24"/>
          <w:szCs w:val="24"/>
        </w:rPr>
        <w:t>is e se</w:t>
      </w:r>
      <w:r w:rsidR="00837005">
        <w:rPr>
          <w:rFonts w:ascii="Arial" w:hAnsi="Arial" w:cs="Arial"/>
          <w:sz w:val="24"/>
          <w:szCs w:val="24"/>
        </w:rPr>
        <w:t>ssenta</w:t>
      </w:r>
      <w:r>
        <w:rPr>
          <w:rFonts w:ascii="Arial" w:hAnsi="Arial" w:cs="Arial"/>
          <w:sz w:val="24"/>
          <w:szCs w:val="24"/>
        </w:rPr>
        <w:t xml:space="preserve"> e </w:t>
      </w:r>
      <w:r w:rsidR="00837005">
        <w:rPr>
          <w:rFonts w:ascii="Arial" w:hAnsi="Arial" w:cs="Arial"/>
          <w:sz w:val="24"/>
          <w:szCs w:val="24"/>
        </w:rPr>
        <w:t xml:space="preserve">um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Pr="009F6BD3">
        <w:rPr>
          <w:rFonts w:ascii="Arial" w:hAnsi="Arial" w:cs="Arial"/>
          <w:sz w:val="24"/>
          <w:szCs w:val="24"/>
        </w:rPr>
        <w:t>66,</w:t>
      </w:r>
      <w:r w:rsidR="00837005">
        <w:rPr>
          <w:rFonts w:ascii="Arial" w:hAnsi="Arial" w:cs="Arial"/>
          <w:sz w:val="24"/>
          <w:szCs w:val="24"/>
        </w:rPr>
        <w:t>85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Pr="009F6BD3">
        <w:rPr>
          <w:rFonts w:ascii="Arial" w:hAnsi="Arial" w:cs="Arial"/>
          <w:sz w:val="24"/>
          <w:szCs w:val="24"/>
        </w:rPr>
        <w:t>recursos aplicados em 8 (oito) Fundos de In</w:t>
      </w:r>
      <w:r>
        <w:rPr>
          <w:rFonts w:ascii="Arial" w:hAnsi="Arial" w:cs="Arial"/>
          <w:sz w:val="24"/>
          <w:szCs w:val="24"/>
        </w:rPr>
        <w:t>vestimentos.</w:t>
      </w:r>
    </w:p>
    <w:p w:rsidR="00F163D0" w:rsidRPr="009F6BD3" w:rsidRDefault="00F163D0" w:rsidP="00F163D0">
      <w:pPr>
        <w:pStyle w:val="SemEspaamento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COOPERATIVA SICREDI – </w:t>
      </w:r>
      <w:r w:rsidRPr="007A1403">
        <w:rPr>
          <w:rFonts w:ascii="Arial" w:hAnsi="Arial" w:cs="Arial"/>
          <w:b/>
          <w:sz w:val="24"/>
          <w:szCs w:val="24"/>
        </w:rPr>
        <w:t>R$ 5.</w:t>
      </w:r>
      <w:r w:rsidR="00804813">
        <w:rPr>
          <w:rFonts w:ascii="Arial" w:hAnsi="Arial" w:cs="Arial"/>
          <w:b/>
          <w:sz w:val="24"/>
          <w:szCs w:val="24"/>
        </w:rPr>
        <w:t>137.317,07</w:t>
      </w:r>
      <w:r w:rsidRPr="009F6BD3">
        <w:rPr>
          <w:rFonts w:ascii="Arial" w:hAnsi="Arial" w:cs="Arial"/>
          <w:sz w:val="24"/>
          <w:szCs w:val="24"/>
        </w:rPr>
        <w:t xml:space="preserve"> (cinco milhões cento e </w:t>
      </w:r>
      <w:r w:rsidR="00804813">
        <w:rPr>
          <w:rFonts w:ascii="Arial" w:hAnsi="Arial" w:cs="Arial"/>
          <w:sz w:val="24"/>
          <w:szCs w:val="24"/>
        </w:rPr>
        <w:t>trinta e sete</w:t>
      </w:r>
      <w:r w:rsidRPr="009F6BD3">
        <w:rPr>
          <w:rFonts w:ascii="Arial" w:hAnsi="Arial" w:cs="Arial"/>
          <w:sz w:val="24"/>
          <w:szCs w:val="24"/>
        </w:rPr>
        <w:t xml:space="preserve"> mil </w:t>
      </w:r>
      <w:r w:rsidR="00804813">
        <w:rPr>
          <w:rFonts w:ascii="Arial" w:hAnsi="Arial" w:cs="Arial"/>
          <w:sz w:val="24"/>
          <w:szCs w:val="24"/>
        </w:rPr>
        <w:t>trezentos e dezessete reais</w:t>
      </w:r>
      <w:r>
        <w:rPr>
          <w:rFonts w:ascii="Arial" w:hAnsi="Arial" w:cs="Arial"/>
          <w:sz w:val="24"/>
          <w:szCs w:val="24"/>
        </w:rPr>
        <w:t xml:space="preserve"> e </w:t>
      </w:r>
      <w:r w:rsidR="00804813">
        <w:rPr>
          <w:rFonts w:ascii="Arial" w:hAnsi="Arial" w:cs="Arial"/>
          <w:sz w:val="24"/>
          <w:szCs w:val="24"/>
        </w:rPr>
        <w:t>sete</w:t>
      </w:r>
      <w:r>
        <w:rPr>
          <w:rFonts w:ascii="Arial" w:hAnsi="Arial" w:cs="Arial"/>
          <w:sz w:val="24"/>
          <w:szCs w:val="24"/>
        </w:rPr>
        <w:t xml:space="preserve"> centavos), equivalente a </w:t>
      </w:r>
      <w:r w:rsidRPr="009F6BD3">
        <w:rPr>
          <w:rFonts w:ascii="Arial" w:hAnsi="Arial" w:cs="Arial"/>
          <w:sz w:val="24"/>
          <w:szCs w:val="24"/>
        </w:rPr>
        <w:t>15,0</w:t>
      </w:r>
      <w:r w:rsidR="006B5942">
        <w:rPr>
          <w:rFonts w:ascii="Arial" w:hAnsi="Arial" w:cs="Arial"/>
          <w:sz w:val="24"/>
          <w:szCs w:val="24"/>
        </w:rPr>
        <w:t>1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Pr="009F6BD3">
        <w:rPr>
          <w:rFonts w:ascii="Arial" w:hAnsi="Arial" w:cs="Arial"/>
          <w:sz w:val="24"/>
          <w:szCs w:val="24"/>
        </w:rPr>
        <w:t>recursos aplicados em 3 (três) Fundos de Investimentos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CAIXA ECONÔMICA FEDERAL – </w:t>
      </w:r>
      <w:r w:rsidR="006B5942">
        <w:rPr>
          <w:rFonts w:ascii="Arial" w:hAnsi="Arial" w:cs="Arial"/>
          <w:b/>
          <w:sz w:val="24"/>
          <w:szCs w:val="24"/>
        </w:rPr>
        <w:t>R$ 2.925</w:t>
      </w:r>
      <w:r w:rsidRPr="00137E97">
        <w:rPr>
          <w:rFonts w:ascii="Arial" w:hAnsi="Arial" w:cs="Arial"/>
          <w:b/>
          <w:sz w:val="24"/>
          <w:szCs w:val="24"/>
        </w:rPr>
        <w:t>.</w:t>
      </w:r>
      <w:r w:rsidR="006B5942">
        <w:rPr>
          <w:rFonts w:ascii="Arial" w:hAnsi="Arial" w:cs="Arial"/>
          <w:b/>
          <w:sz w:val="24"/>
          <w:szCs w:val="24"/>
        </w:rPr>
        <w:t>857,58</w:t>
      </w:r>
      <w:r w:rsidRPr="009F6BD3">
        <w:rPr>
          <w:rFonts w:ascii="Arial" w:hAnsi="Arial" w:cs="Arial"/>
          <w:sz w:val="24"/>
          <w:szCs w:val="24"/>
        </w:rPr>
        <w:t xml:space="preserve"> (dois milhões novecentos e </w:t>
      </w:r>
      <w:r w:rsidR="006B5942">
        <w:rPr>
          <w:rFonts w:ascii="Arial" w:hAnsi="Arial" w:cs="Arial"/>
          <w:sz w:val="24"/>
          <w:szCs w:val="24"/>
        </w:rPr>
        <w:t>vinte e cinco</w:t>
      </w:r>
      <w:r w:rsidRPr="009F6BD3">
        <w:rPr>
          <w:rFonts w:ascii="Arial" w:hAnsi="Arial" w:cs="Arial"/>
          <w:sz w:val="24"/>
          <w:szCs w:val="24"/>
        </w:rPr>
        <w:t xml:space="preserve"> mil </w:t>
      </w:r>
      <w:r w:rsidR="006B5942">
        <w:rPr>
          <w:rFonts w:ascii="Arial" w:hAnsi="Arial" w:cs="Arial"/>
          <w:sz w:val="24"/>
          <w:szCs w:val="24"/>
        </w:rPr>
        <w:t>oitocentos e cinquenta e sete</w:t>
      </w:r>
      <w:r w:rsidRPr="009F6BD3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eais e </w:t>
      </w:r>
      <w:r w:rsidR="006B5942">
        <w:rPr>
          <w:rFonts w:ascii="Arial" w:hAnsi="Arial" w:cs="Arial"/>
          <w:sz w:val="24"/>
          <w:szCs w:val="24"/>
        </w:rPr>
        <w:t>cinquenta e oito</w:t>
      </w:r>
      <w:r>
        <w:rPr>
          <w:rFonts w:ascii="Arial" w:hAnsi="Arial" w:cs="Arial"/>
          <w:sz w:val="24"/>
          <w:szCs w:val="24"/>
        </w:rPr>
        <w:t xml:space="preserve"> centavos), equivalente a </w:t>
      </w:r>
      <w:r w:rsidRPr="009F6BD3">
        <w:rPr>
          <w:rFonts w:ascii="Arial" w:hAnsi="Arial" w:cs="Arial"/>
          <w:sz w:val="24"/>
          <w:szCs w:val="24"/>
        </w:rPr>
        <w:t>8,5</w:t>
      </w:r>
      <w:r w:rsidR="00A10D02">
        <w:rPr>
          <w:rFonts w:ascii="Arial" w:hAnsi="Arial" w:cs="Arial"/>
          <w:sz w:val="24"/>
          <w:szCs w:val="24"/>
        </w:rPr>
        <w:t>5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 w:rsidR="004E04C7">
        <w:rPr>
          <w:rFonts w:ascii="Arial" w:hAnsi="Arial" w:cs="Arial"/>
          <w:sz w:val="24"/>
          <w:szCs w:val="24"/>
        </w:rPr>
        <w:t xml:space="preserve">nossos </w:t>
      </w:r>
      <w:r w:rsidRPr="009F6BD3">
        <w:rPr>
          <w:rFonts w:ascii="Arial" w:hAnsi="Arial" w:cs="Arial"/>
          <w:sz w:val="24"/>
          <w:szCs w:val="24"/>
        </w:rPr>
        <w:t>recursos aplicados em 1 (um) Fundo de Investimento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BANCO BRADESCO – </w:t>
      </w:r>
      <w:r w:rsidRPr="004E04C7">
        <w:rPr>
          <w:rFonts w:ascii="Arial" w:hAnsi="Arial" w:cs="Arial"/>
          <w:b/>
          <w:sz w:val="24"/>
          <w:szCs w:val="24"/>
        </w:rPr>
        <w:t>R$ 1.9</w:t>
      </w:r>
      <w:r w:rsidR="00BF4D02">
        <w:rPr>
          <w:rFonts w:ascii="Arial" w:hAnsi="Arial" w:cs="Arial"/>
          <w:b/>
          <w:sz w:val="24"/>
          <w:szCs w:val="24"/>
        </w:rPr>
        <w:t>56.232,58</w:t>
      </w:r>
      <w:r w:rsidRPr="009F6BD3">
        <w:rPr>
          <w:rFonts w:ascii="Arial" w:hAnsi="Arial" w:cs="Arial"/>
          <w:sz w:val="24"/>
          <w:szCs w:val="24"/>
        </w:rPr>
        <w:t xml:space="preserve"> (um milhão novecentos e </w:t>
      </w:r>
      <w:r w:rsidR="00BF4D02">
        <w:rPr>
          <w:rFonts w:ascii="Arial" w:hAnsi="Arial" w:cs="Arial"/>
          <w:sz w:val="24"/>
          <w:szCs w:val="24"/>
        </w:rPr>
        <w:t>cinquenta e seis</w:t>
      </w:r>
      <w:r>
        <w:rPr>
          <w:rFonts w:ascii="Arial" w:hAnsi="Arial" w:cs="Arial"/>
          <w:sz w:val="24"/>
          <w:szCs w:val="24"/>
        </w:rPr>
        <w:t xml:space="preserve"> </w:t>
      </w:r>
      <w:r w:rsidR="00BF4D02">
        <w:rPr>
          <w:rFonts w:ascii="Arial" w:hAnsi="Arial" w:cs="Arial"/>
          <w:sz w:val="24"/>
          <w:szCs w:val="24"/>
        </w:rPr>
        <w:t xml:space="preserve">mil duzentos e trinta e dois </w:t>
      </w:r>
      <w:r>
        <w:rPr>
          <w:rFonts w:ascii="Arial" w:hAnsi="Arial" w:cs="Arial"/>
          <w:sz w:val="24"/>
          <w:szCs w:val="24"/>
        </w:rPr>
        <w:t xml:space="preserve">reais e </w:t>
      </w:r>
      <w:r w:rsidR="00BF4D02">
        <w:rPr>
          <w:rFonts w:ascii="Arial" w:hAnsi="Arial" w:cs="Arial"/>
          <w:sz w:val="24"/>
          <w:szCs w:val="24"/>
        </w:rPr>
        <w:t>cinquenta e oito</w:t>
      </w:r>
      <w:r>
        <w:rPr>
          <w:rFonts w:ascii="Arial" w:hAnsi="Arial" w:cs="Arial"/>
          <w:sz w:val="24"/>
          <w:szCs w:val="24"/>
        </w:rPr>
        <w:t xml:space="preserve"> centavos), equivalente a</w:t>
      </w:r>
      <w:r w:rsidR="00F163D0" w:rsidRPr="009F6BD3">
        <w:rPr>
          <w:rFonts w:ascii="Arial" w:hAnsi="Arial" w:cs="Arial"/>
          <w:sz w:val="24"/>
          <w:szCs w:val="24"/>
        </w:rPr>
        <w:t xml:space="preserve"> 5,7</w:t>
      </w:r>
      <w:r w:rsidR="00BF4D02">
        <w:rPr>
          <w:rFonts w:ascii="Arial" w:hAnsi="Arial" w:cs="Arial"/>
          <w:sz w:val="24"/>
          <w:szCs w:val="24"/>
        </w:rPr>
        <w:t>2</w:t>
      </w:r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163D0" w:rsidRPr="009F6BD3">
        <w:rPr>
          <w:rFonts w:ascii="Arial" w:hAnsi="Arial" w:cs="Arial"/>
          <w:sz w:val="24"/>
          <w:szCs w:val="24"/>
        </w:rPr>
        <w:t>recursos aplicados em 2 (dois) Fundos de Investimentos</w:t>
      </w:r>
      <w:r>
        <w:rPr>
          <w:rFonts w:ascii="Arial" w:hAnsi="Arial" w:cs="Arial"/>
          <w:sz w:val="24"/>
          <w:szCs w:val="24"/>
        </w:rPr>
        <w:t>.</w:t>
      </w:r>
    </w:p>
    <w:p w:rsidR="004E04C7" w:rsidRPr="009F6BD3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ITAÚ UNIBANCO – </w:t>
      </w:r>
      <w:r w:rsidRPr="004E04C7">
        <w:rPr>
          <w:rFonts w:ascii="Arial" w:hAnsi="Arial" w:cs="Arial"/>
          <w:b/>
          <w:sz w:val="24"/>
          <w:szCs w:val="24"/>
        </w:rPr>
        <w:t>R$ 1.</w:t>
      </w:r>
      <w:r w:rsidR="000C49C5">
        <w:rPr>
          <w:rFonts w:ascii="Arial" w:hAnsi="Arial" w:cs="Arial"/>
          <w:b/>
          <w:sz w:val="24"/>
          <w:szCs w:val="24"/>
        </w:rPr>
        <w:t>325.775,04</w:t>
      </w:r>
      <w:r w:rsidRPr="009F6BD3">
        <w:rPr>
          <w:rFonts w:ascii="Arial" w:hAnsi="Arial" w:cs="Arial"/>
          <w:sz w:val="24"/>
          <w:szCs w:val="24"/>
        </w:rPr>
        <w:t xml:space="preserve"> (um milhão </w:t>
      </w:r>
      <w:r w:rsidR="000C49C5">
        <w:rPr>
          <w:rFonts w:ascii="Arial" w:hAnsi="Arial" w:cs="Arial"/>
          <w:sz w:val="24"/>
          <w:szCs w:val="24"/>
        </w:rPr>
        <w:t>trezentos e vinte e cinco</w:t>
      </w:r>
      <w:r w:rsidRPr="009F6BD3">
        <w:rPr>
          <w:rFonts w:ascii="Arial" w:hAnsi="Arial" w:cs="Arial"/>
          <w:sz w:val="24"/>
          <w:szCs w:val="24"/>
        </w:rPr>
        <w:t xml:space="preserve"> mil</w:t>
      </w:r>
      <w:r w:rsidR="000C49C5">
        <w:rPr>
          <w:rFonts w:ascii="Arial" w:hAnsi="Arial" w:cs="Arial"/>
          <w:sz w:val="24"/>
          <w:szCs w:val="24"/>
        </w:rPr>
        <w:t xml:space="preserve"> setecentos e setenta e cinco</w:t>
      </w:r>
      <w:r w:rsidRPr="009F6BD3">
        <w:rPr>
          <w:rFonts w:ascii="Arial" w:hAnsi="Arial" w:cs="Arial"/>
          <w:sz w:val="24"/>
          <w:szCs w:val="24"/>
        </w:rPr>
        <w:t xml:space="preserve"> reais e </w:t>
      </w:r>
      <w:r w:rsidR="000C49C5">
        <w:rPr>
          <w:rFonts w:ascii="Arial" w:hAnsi="Arial" w:cs="Arial"/>
          <w:sz w:val="24"/>
          <w:szCs w:val="24"/>
        </w:rPr>
        <w:t>quatro</w:t>
      </w:r>
      <w:r w:rsidRPr="009F6BD3">
        <w:rPr>
          <w:rFonts w:ascii="Arial" w:hAnsi="Arial" w:cs="Arial"/>
          <w:sz w:val="24"/>
          <w:szCs w:val="24"/>
        </w:rPr>
        <w:t xml:space="preserve"> centavos)</w:t>
      </w:r>
      <w:r w:rsidR="00A03543">
        <w:rPr>
          <w:rFonts w:ascii="Arial" w:hAnsi="Arial" w:cs="Arial"/>
          <w:sz w:val="24"/>
          <w:szCs w:val="24"/>
        </w:rPr>
        <w:t xml:space="preserve">, equivalente a </w:t>
      </w:r>
      <w:r w:rsidR="00B76780">
        <w:rPr>
          <w:rFonts w:ascii="Arial" w:hAnsi="Arial" w:cs="Arial"/>
          <w:sz w:val="24"/>
          <w:szCs w:val="24"/>
        </w:rPr>
        <w:t>3,87</w:t>
      </w:r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 w:rsidR="00A03543">
        <w:rPr>
          <w:rFonts w:ascii="Arial" w:hAnsi="Arial" w:cs="Arial"/>
          <w:sz w:val="24"/>
          <w:szCs w:val="24"/>
        </w:rPr>
        <w:t xml:space="preserve">nossos </w:t>
      </w:r>
      <w:r w:rsidR="00F163D0" w:rsidRPr="009F6BD3">
        <w:rPr>
          <w:rFonts w:ascii="Arial" w:hAnsi="Arial" w:cs="Arial"/>
          <w:sz w:val="24"/>
          <w:szCs w:val="24"/>
        </w:rPr>
        <w:t>recursos aplicados em 2 (dois) Fundos de Investimentos</w:t>
      </w:r>
      <w:r w:rsidR="00A03543">
        <w:rPr>
          <w:rFonts w:ascii="Arial" w:hAnsi="Arial" w:cs="Arial"/>
          <w:sz w:val="24"/>
          <w:szCs w:val="24"/>
        </w:rPr>
        <w:t>.</w:t>
      </w:r>
    </w:p>
    <w:p w:rsidR="00F163D0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F163D0" w:rsidP="00A03543">
      <w:pPr>
        <w:pStyle w:val="SemEspaamento"/>
        <w:spacing w:line="360" w:lineRule="auto"/>
        <w:ind w:left="1146"/>
        <w:jc w:val="both"/>
        <w:rPr>
          <w:rFonts w:ascii="Arial" w:hAnsi="Arial" w:cs="Arial"/>
          <w:sz w:val="24"/>
          <w:szCs w:val="24"/>
        </w:rPr>
      </w:pPr>
    </w:p>
    <w:sectPr w:rsidR="00F163D0" w:rsidSect="009D29BB">
      <w:headerReference w:type="default" r:id="rId7"/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F1" w:rsidRDefault="00ED02F1">
      <w:pPr>
        <w:spacing w:after="0" w:line="240" w:lineRule="auto"/>
      </w:pPr>
      <w:r>
        <w:separator/>
      </w:r>
    </w:p>
  </w:endnote>
  <w:endnote w:type="continuationSeparator" w:id="0">
    <w:p w:rsidR="00ED02F1" w:rsidRDefault="00ED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F1" w:rsidRDefault="00ED02F1">
      <w:pPr>
        <w:spacing w:after="0" w:line="240" w:lineRule="auto"/>
      </w:pPr>
      <w:r>
        <w:separator/>
      </w:r>
    </w:p>
  </w:footnote>
  <w:footnote w:type="continuationSeparator" w:id="0">
    <w:p w:rsidR="00ED02F1" w:rsidRDefault="00ED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BB" w:rsidRDefault="00ED02F1">
    <w:pPr>
      <w:pStyle w:val="Cabealho"/>
      <w:rPr>
        <w:rFonts w:ascii="Arial" w:hAnsi="Arial" w:cs="Arial"/>
        <w:noProof/>
        <w:lang w:eastAsia="pt-BR"/>
      </w:rPr>
    </w:pPr>
  </w:p>
  <w:p w:rsidR="009D29BB" w:rsidRDefault="00ED02F1">
    <w:pPr>
      <w:pStyle w:val="Cabealho"/>
      <w:rPr>
        <w:rFonts w:ascii="Arial" w:hAnsi="Arial" w:cs="Arial"/>
        <w:noProof/>
        <w:lang w:eastAsia="pt-BR"/>
      </w:rPr>
    </w:pPr>
  </w:p>
  <w:p w:rsidR="009D29BB" w:rsidRPr="009D29BB" w:rsidRDefault="00A03543" w:rsidP="009D29BB">
    <w:pPr>
      <w:spacing w:after="0" w:line="240" w:lineRule="auto"/>
      <w:ind w:hanging="142"/>
      <w:rPr>
        <w:rFonts w:ascii="Arial" w:eastAsia="Times New Roman" w:hAnsi="Arial" w:cs="Arial"/>
        <w:sz w:val="24"/>
        <w:szCs w:val="24"/>
        <w:lang w:eastAsia="pt-BR"/>
      </w:rPr>
    </w:pPr>
    <w:r w:rsidRPr="009D29BB">
      <w:rPr>
        <w:rFonts w:ascii="Arial" w:eastAsia="Times New Roman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DB29C2A" wp14:editId="581DD13F">
          <wp:simplePos x="0" y="0"/>
          <wp:positionH relativeFrom="column">
            <wp:posOffset>2466975</wp:posOffset>
          </wp:positionH>
          <wp:positionV relativeFrom="paragraph">
            <wp:posOffset>-523875</wp:posOffset>
          </wp:positionV>
          <wp:extent cx="567690" cy="571500"/>
          <wp:effectExtent l="0" t="0" r="381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9BB" w:rsidRPr="009D29BB" w:rsidRDefault="00A03543" w:rsidP="009D29BB">
    <w:pPr>
      <w:spacing w:after="0" w:line="240" w:lineRule="auto"/>
      <w:ind w:hanging="284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  <w:t>INSTITUTO DE PREVIDÊNCIA DOS SERVIDORES PÚBLICOS DO MUNICÍPIO DE CAMAPUÃ – CAMAPUÃ PREV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Rua: Bonfim, 441 - Centro /3286-6021 - Camapuã-MS CEP: 79420-000   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sz w:val="24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CNPJ: 05.061.875/0001-17 </w:t>
    </w:r>
    <w:hyperlink r:id="rId2" w:history="1">
      <w:r w:rsidRPr="009D29BB">
        <w:rPr>
          <w:rFonts w:ascii="Arial" w:eastAsia="Times New Roman" w:hAnsi="Arial" w:cs="Arial"/>
          <w:iCs/>
          <w:color w:val="0000FF"/>
          <w:sz w:val="20"/>
          <w:szCs w:val="20"/>
          <w:u w:val="single"/>
          <w:lang w:eastAsia="pt-BR"/>
        </w:rPr>
        <w:t>camapuaprev@outlook.com</w:t>
      </w:r>
    </w:hyperlink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ab/>
    </w:r>
  </w:p>
  <w:p w:rsidR="009D29BB" w:rsidRDefault="00ED02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4051"/>
    <w:multiLevelType w:val="hybridMultilevel"/>
    <w:tmpl w:val="0DBA035E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083736"/>
    <w:multiLevelType w:val="hybridMultilevel"/>
    <w:tmpl w:val="BE10FB20"/>
    <w:lvl w:ilvl="0" w:tplc="23A85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D0"/>
    <w:rsid w:val="000C49C5"/>
    <w:rsid w:val="004E04C7"/>
    <w:rsid w:val="006B5942"/>
    <w:rsid w:val="007C21F4"/>
    <w:rsid w:val="00804813"/>
    <w:rsid w:val="00837005"/>
    <w:rsid w:val="008F324B"/>
    <w:rsid w:val="00A03543"/>
    <w:rsid w:val="00A10D02"/>
    <w:rsid w:val="00A15C6C"/>
    <w:rsid w:val="00AE3088"/>
    <w:rsid w:val="00B76780"/>
    <w:rsid w:val="00BF4D02"/>
    <w:rsid w:val="00C74E18"/>
    <w:rsid w:val="00E17EE3"/>
    <w:rsid w:val="00E56E12"/>
    <w:rsid w:val="00E86C99"/>
    <w:rsid w:val="00ED02F1"/>
    <w:rsid w:val="00F1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17A06-DD0F-441A-8C10-C0294CCA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63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16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3D0"/>
  </w:style>
  <w:style w:type="paragraph" w:styleId="PargrafodaLista">
    <w:name w:val="List Paragraph"/>
    <w:basedOn w:val="Normal"/>
    <w:uiPriority w:val="34"/>
    <w:qFormat/>
    <w:rsid w:val="00F1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puaprev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Valdinei Silverio de Gouveia</dc:creator>
  <cp:keywords/>
  <dc:description/>
  <cp:lastModifiedBy>Valdinei Silverio de Gouveia</cp:lastModifiedBy>
  <cp:revision>14</cp:revision>
  <dcterms:created xsi:type="dcterms:W3CDTF">2022-02-02T14:08:00Z</dcterms:created>
  <dcterms:modified xsi:type="dcterms:W3CDTF">2022-02-02T14:44:00Z</dcterms:modified>
</cp:coreProperties>
</file>